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A4E" w14:textId="2DEE82A0" w:rsidR="00B53006" w:rsidRPr="004C3BCF" w:rsidRDefault="64C242E1" w:rsidP="39865EC7">
      <w:pPr>
        <w:jc w:val="center"/>
        <w:rPr>
          <w:b/>
          <w:bCs/>
          <w:sz w:val="28"/>
          <w:szCs w:val="28"/>
        </w:rPr>
      </w:pPr>
      <w:r w:rsidRPr="39865EC7">
        <w:rPr>
          <w:b/>
          <w:bCs/>
          <w:color w:val="4472C4" w:themeColor="accent1"/>
          <w:sz w:val="28"/>
          <w:szCs w:val="28"/>
        </w:rPr>
        <w:t>NT2 Scholingsbijeenkomsten</w:t>
      </w:r>
      <w:r w:rsidR="00C6628D">
        <w:tab/>
      </w:r>
      <w:r w:rsidRPr="39865EC7">
        <w:rPr>
          <w:b/>
          <w:bCs/>
          <w:color w:val="00B0F0"/>
          <w:sz w:val="28"/>
          <w:szCs w:val="28"/>
        </w:rPr>
        <w:t>Schooljaar 2024-25</w:t>
      </w:r>
    </w:p>
    <w:p w14:paraId="30AD6B9F" w14:textId="654ADC51" w:rsidR="64C242E1" w:rsidRDefault="64C242E1" w:rsidP="39865EC7">
      <w:pPr>
        <w:jc w:val="center"/>
        <w:rPr>
          <w:b/>
          <w:bCs/>
          <w:color w:val="7030A0"/>
          <w:sz w:val="28"/>
          <w:szCs w:val="28"/>
        </w:rPr>
      </w:pPr>
      <w:r w:rsidRPr="39865EC7">
        <w:rPr>
          <w:b/>
          <w:bCs/>
          <w:color w:val="7030A0"/>
          <w:sz w:val="28"/>
          <w:szCs w:val="28"/>
        </w:rPr>
        <w:t>Georganiseerd door het Expertise Centrum Anderstaligen Groningen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499"/>
        <w:gridCol w:w="3499"/>
        <w:gridCol w:w="3499"/>
        <w:gridCol w:w="3499"/>
      </w:tblGrid>
      <w:tr w:rsidR="052989BC" w14:paraId="7FBFF7E1" w14:textId="77777777" w:rsidTr="7BDA109A">
        <w:trPr>
          <w:trHeight w:val="300"/>
        </w:trPr>
        <w:tc>
          <w:tcPr>
            <w:tcW w:w="3499" w:type="dxa"/>
          </w:tcPr>
          <w:p w14:paraId="762EFC50" w14:textId="06E4A3BC" w:rsidR="052989BC" w:rsidRDefault="05F5B884" w:rsidP="39865EC7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39865EC7">
              <w:rPr>
                <w:b/>
                <w:bCs/>
                <w:color w:val="ED7D31" w:themeColor="accent2"/>
                <w:sz w:val="28"/>
                <w:szCs w:val="28"/>
              </w:rPr>
              <w:t xml:space="preserve">September: </w:t>
            </w:r>
          </w:p>
        </w:tc>
        <w:tc>
          <w:tcPr>
            <w:tcW w:w="3499" w:type="dxa"/>
          </w:tcPr>
          <w:p w14:paraId="58611731" w14:textId="2DF37F69" w:rsidR="05F5B884" w:rsidRDefault="05F5B884" w:rsidP="39865EC7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39865EC7">
              <w:rPr>
                <w:b/>
                <w:bCs/>
                <w:color w:val="ED7D31" w:themeColor="accent2"/>
                <w:sz w:val="28"/>
                <w:szCs w:val="28"/>
              </w:rPr>
              <w:t>Oktober:</w:t>
            </w:r>
          </w:p>
        </w:tc>
        <w:tc>
          <w:tcPr>
            <w:tcW w:w="3499" w:type="dxa"/>
          </w:tcPr>
          <w:p w14:paraId="0FD6FF21" w14:textId="7B258B88" w:rsidR="05F5B884" w:rsidRDefault="05F5B884" w:rsidP="39865EC7">
            <w:pPr>
              <w:spacing w:line="259" w:lineRule="auto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39865EC7">
              <w:rPr>
                <w:b/>
                <w:bCs/>
                <w:color w:val="ED7D31" w:themeColor="accent2"/>
                <w:sz w:val="28"/>
                <w:szCs w:val="28"/>
              </w:rPr>
              <w:t>November:</w:t>
            </w:r>
          </w:p>
        </w:tc>
        <w:tc>
          <w:tcPr>
            <w:tcW w:w="3499" w:type="dxa"/>
          </w:tcPr>
          <w:p w14:paraId="23AFE5EE" w14:textId="5956B467" w:rsidR="05F5B884" w:rsidRDefault="05F5B884" w:rsidP="39865EC7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39865EC7">
              <w:rPr>
                <w:b/>
                <w:bCs/>
                <w:color w:val="ED7D31" w:themeColor="accent2"/>
                <w:sz w:val="28"/>
                <w:szCs w:val="28"/>
              </w:rPr>
              <w:t>December:</w:t>
            </w:r>
          </w:p>
        </w:tc>
      </w:tr>
      <w:tr w:rsidR="39865EC7" w14:paraId="4E6C273F" w14:textId="77777777" w:rsidTr="7BDA109A">
        <w:trPr>
          <w:trHeight w:val="300"/>
        </w:trPr>
        <w:tc>
          <w:tcPr>
            <w:tcW w:w="3499" w:type="dxa"/>
          </w:tcPr>
          <w:p w14:paraId="6000213B" w14:textId="017D1239" w:rsidR="05F5B884" w:rsidRDefault="05F5B88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11 september</w:t>
            </w:r>
          </w:p>
          <w:p w14:paraId="5DADA50E" w14:textId="6748F488" w:rsidR="05F5B884" w:rsidRDefault="05F5B88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Introductiebijeenkomst; een nieuwkomer in de klas.</w:t>
            </w:r>
          </w:p>
          <w:p w14:paraId="6A717F4E" w14:textId="26644422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1D689FCD" w14:textId="58FBB97C" w:rsidR="05F5B884" w:rsidRDefault="05F5B88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26 september:</w:t>
            </w:r>
          </w:p>
          <w:p w14:paraId="57077EA8" w14:textId="448B9F8A" w:rsidR="05F5B884" w:rsidRDefault="05F5B88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Ondersteuning aan nieuwkomers</w:t>
            </w:r>
            <w:r w:rsidR="6FD94DCE" w:rsidRPr="39865EC7">
              <w:rPr>
                <w:b/>
                <w:bCs/>
                <w:sz w:val="20"/>
                <w:szCs w:val="20"/>
              </w:rPr>
              <w:t>;</w:t>
            </w:r>
            <w:r w:rsidRPr="39865EC7">
              <w:rPr>
                <w:b/>
                <w:bCs/>
                <w:sz w:val="20"/>
                <w:szCs w:val="20"/>
              </w:rPr>
              <w:t xml:space="preserve"> voor en door de onderwijsassistent.</w:t>
            </w:r>
          </w:p>
        </w:tc>
        <w:tc>
          <w:tcPr>
            <w:tcW w:w="3499" w:type="dxa"/>
          </w:tcPr>
          <w:p w14:paraId="76528E12" w14:textId="489D8D7A" w:rsidR="1939B28B" w:rsidRDefault="1939B28B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9 oktober</w:t>
            </w:r>
          </w:p>
          <w:p w14:paraId="7CB83D6C" w14:textId="56FCD7D7" w:rsidR="1939B28B" w:rsidRDefault="1939B28B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NT2 in groep 1 en 2</w:t>
            </w:r>
          </w:p>
          <w:p w14:paraId="06F8B163" w14:textId="7E64A9BD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32B3247C" w14:textId="72E58F5A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58F3CC11" w14:textId="035984B1" w:rsidR="1939B28B" w:rsidRDefault="1939B28B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17 oktober</w:t>
            </w:r>
          </w:p>
          <w:p w14:paraId="548EF6AC" w14:textId="6B453462" w:rsidR="1939B28B" w:rsidRDefault="1939B28B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Intervisie</w:t>
            </w:r>
          </w:p>
        </w:tc>
        <w:tc>
          <w:tcPr>
            <w:tcW w:w="3499" w:type="dxa"/>
          </w:tcPr>
          <w:p w14:paraId="606EFBE8" w14:textId="7177D143" w:rsidR="1939B28B" w:rsidRDefault="004B505E" w:rsidP="39865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</w:t>
            </w:r>
            <w:r w:rsidR="1939B28B" w:rsidRPr="39865EC7">
              <w:rPr>
                <w:sz w:val="20"/>
                <w:szCs w:val="20"/>
              </w:rPr>
              <w:t>dag 13 november</w:t>
            </w:r>
          </w:p>
          <w:p w14:paraId="6FAEB912" w14:textId="6748F488" w:rsidR="1939B28B" w:rsidRDefault="1939B28B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Introductiebijeenkomst; een nieuwkomer in de klas.</w:t>
            </w:r>
          </w:p>
          <w:p w14:paraId="3028D996" w14:textId="3E10E7A3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25BD6154" w14:textId="014F7E56" w:rsidR="1939B28B" w:rsidRDefault="1939B28B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27 nov</w:t>
            </w:r>
          </w:p>
          <w:p w14:paraId="22308B8B" w14:textId="5DECE464" w:rsidR="1939B28B" w:rsidRDefault="1939B28B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Traumasensitief lesgeven</w:t>
            </w:r>
          </w:p>
          <w:p w14:paraId="0B36D849" w14:textId="07BC004E" w:rsidR="39865EC7" w:rsidRDefault="39865EC7" w:rsidP="39865EC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14:paraId="5E19AC57" w14:textId="7A62E069" w:rsidR="39865EC7" w:rsidRDefault="39865EC7" w:rsidP="39865EC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</w:tcPr>
          <w:p w14:paraId="53FB6A6D" w14:textId="0DED1E66" w:rsidR="1939B28B" w:rsidRDefault="1939B28B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12 december</w:t>
            </w:r>
          </w:p>
          <w:p w14:paraId="2DDF5469" w14:textId="1D907E90" w:rsidR="1939B28B" w:rsidRDefault="1939B28B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NT2 en leren lezen</w:t>
            </w:r>
          </w:p>
          <w:p w14:paraId="502B9F07" w14:textId="75EBF58C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006E3F14" w14:textId="719EF04A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5412AE43" w14:textId="54C5D659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52989BC" w14:paraId="1B7D8AF5" w14:textId="77777777" w:rsidTr="7BDA109A">
        <w:trPr>
          <w:trHeight w:val="300"/>
        </w:trPr>
        <w:tc>
          <w:tcPr>
            <w:tcW w:w="3499" w:type="dxa"/>
          </w:tcPr>
          <w:p w14:paraId="15F3EB73" w14:textId="03994EA1" w:rsidR="05F5B884" w:rsidRDefault="05F5B884" w:rsidP="39865EC7">
            <w:pPr>
              <w:rPr>
                <w:b/>
                <w:bCs/>
                <w:color w:val="00B0F0"/>
                <w:sz w:val="28"/>
                <w:szCs w:val="28"/>
              </w:rPr>
            </w:pPr>
            <w:r w:rsidRPr="39865EC7">
              <w:rPr>
                <w:b/>
                <w:bCs/>
                <w:color w:val="00B0F0"/>
                <w:sz w:val="28"/>
                <w:szCs w:val="28"/>
              </w:rPr>
              <w:t>Januari:</w:t>
            </w:r>
          </w:p>
        </w:tc>
        <w:tc>
          <w:tcPr>
            <w:tcW w:w="3499" w:type="dxa"/>
          </w:tcPr>
          <w:p w14:paraId="59CC1CDF" w14:textId="2899F84D" w:rsidR="05F5B884" w:rsidRDefault="05F5B884" w:rsidP="39865EC7">
            <w:pPr>
              <w:rPr>
                <w:b/>
                <w:bCs/>
                <w:color w:val="00B0F0"/>
                <w:sz w:val="28"/>
                <w:szCs w:val="28"/>
              </w:rPr>
            </w:pPr>
            <w:r w:rsidRPr="39865EC7">
              <w:rPr>
                <w:b/>
                <w:bCs/>
                <w:color w:val="00B0F0"/>
                <w:sz w:val="28"/>
                <w:szCs w:val="28"/>
              </w:rPr>
              <w:t>Februari:</w:t>
            </w:r>
          </w:p>
        </w:tc>
        <w:tc>
          <w:tcPr>
            <w:tcW w:w="3499" w:type="dxa"/>
          </w:tcPr>
          <w:p w14:paraId="1696B5B6" w14:textId="665345CC" w:rsidR="05F5B884" w:rsidRDefault="05F5B884" w:rsidP="39865EC7">
            <w:pPr>
              <w:rPr>
                <w:b/>
                <w:bCs/>
                <w:color w:val="00B0F0"/>
                <w:sz w:val="28"/>
                <w:szCs w:val="28"/>
              </w:rPr>
            </w:pPr>
            <w:r w:rsidRPr="39865EC7">
              <w:rPr>
                <w:b/>
                <w:bCs/>
                <w:color w:val="00B0F0"/>
                <w:sz w:val="28"/>
                <w:szCs w:val="28"/>
              </w:rPr>
              <w:t>Maart:</w:t>
            </w:r>
          </w:p>
        </w:tc>
        <w:tc>
          <w:tcPr>
            <w:tcW w:w="3499" w:type="dxa"/>
          </w:tcPr>
          <w:p w14:paraId="1A2F65AB" w14:textId="26E9D586" w:rsidR="052989BC" w:rsidRDefault="05F5B884" w:rsidP="39865EC7">
            <w:pPr>
              <w:rPr>
                <w:b/>
                <w:bCs/>
                <w:color w:val="00B0F0"/>
                <w:sz w:val="28"/>
                <w:szCs w:val="28"/>
              </w:rPr>
            </w:pPr>
            <w:r w:rsidRPr="39865EC7">
              <w:rPr>
                <w:b/>
                <w:bCs/>
                <w:color w:val="00B0F0"/>
                <w:sz w:val="28"/>
                <w:szCs w:val="28"/>
              </w:rPr>
              <w:t>April:</w:t>
            </w:r>
          </w:p>
        </w:tc>
      </w:tr>
      <w:tr w:rsidR="39865EC7" w14:paraId="0FB551E3" w14:textId="77777777" w:rsidTr="7BDA109A">
        <w:trPr>
          <w:trHeight w:val="300"/>
        </w:trPr>
        <w:tc>
          <w:tcPr>
            <w:tcW w:w="3499" w:type="dxa"/>
          </w:tcPr>
          <w:p w14:paraId="6E12EA8A" w14:textId="1EA7ED41" w:rsidR="76DF2524" w:rsidRDefault="76DF252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15 januari</w:t>
            </w:r>
          </w:p>
          <w:p w14:paraId="718BDECD" w14:textId="6748F488" w:rsidR="76DF2524" w:rsidRDefault="76DF252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Introductiebijeenkomst; een nieuwkomer in de klas.</w:t>
            </w:r>
          </w:p>
          <w:p w14:paraId="35BFCB03" w14:textId="6DDFF609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65D00C0D" w14:textId="238E180A" w:rsidR="39865EC7" w:rsidRDefault="39865EC7" w:rsidP="39865EC7">
            <w:pPr>
              <w:rPr>
                <w:sz w:val="20"/>
                <w:szCs w:val="20"/>
              </w:rPr>
            </w:pPr>
          </w:p>
          <w:p w14:paraId="442FFEF1" w14:textId="0CC1997D" w:rsidR="76DF2524" w:rsidRDefault="76DF252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23 januari</w:t>
            </w:r>
          </w:p>
          <w:p w14:paraId="647019A9" w14:textId="049D98FB" w:rsidR="76DF2524" w:rsidRDefault="76DF252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NT2 in groep 1 en 2</w:t>
            </w:r>
          </w:p>
        </w:tc>
        <w:tc>
          <w:tcPr>
            <w:tcW w:w="3499" w:type="dxa"/>
          </w:tcPr>
          <w:p w14:paraId="6824C56C" w14:textId="41A3FB91" w:rsidR="76DF2524" w:rsidRDefault="76DF252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5 februari</w:t>
            </w:r>
          </w:p>
          <w:p w14:paraId="018AC13B" w14:textId="6163735E" w:rsidR="76DF2524" w:rsidRDefault="76DF252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 xml:space="preserve">Woordenschat en </w:t>
            </w:r>
            <w:proofErr w:type="spellStart"/>
            <w:r w:rsidRPr="39865EC7">
              <w:rPr>
                <w:b/>
                <w:bCs/>
                <w:sz w:val="20"/>
                <w:szCs w:val="20"/>
              </w:rPr>
              <w:t>Scaffolding</w:t>
            </w:r>
            <w:proofErr w:type="spellEnd"/>
          </w:p>
          <w:p w14:paraId="4938B7B8" w14:textId="318001B1" w:rsidR="39865EC7" w:rsidRDefault="39865EC7" w:rsidP="39865EC7">
            <w:pPr>
              <w:rPr>
                <w:sz w:val="20"/>
                <w:szCs w:val="20"/>
              </w:rPr>
            </w:pPr>
          </w:p>
          <w:p w14:paraId="16C12A76" w14:textId="6058843C" w:rsidR="39865EC7" w:rsidRDefault="39865EC7" w:rsidP="39865EC7">
            <w:pPr>
              <w:rPr>
                <w:sz w:val="20"/>
                <w:szCs w:val="20"/>
              </w:rPr>
            </w:pPr>
          </w:p>
          <w:p w14:paraId="4B25D2C4" w14:textId="6D09A85A" w:rsidR="39865EC7" w:rsidRDefault="39865EC7" w:rsidP="39865EC7">
            <w:pPr>
              <w:rPr>
                <w:sz w:val="20"/>
                <w:szCs w:val="20"/>
              </w:rPr>
            </w:pPr>
          </w:p>
          <w:p w14:paraId="02BE722F" w14:textId="1F12BF46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</w:tcPr>
          <w:p w14:paraId="7A3D06C5" w14:textId="0910FBAC" w:rsidR="05F5B884" w:rsidRDefault="05F5B884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6 maart</w:t>
            </w:r>
          </w:p>
          <w:p w14:paraId="1AB2DAEA" w14:textId="0E5D3F8A" w:rsidR="05F5B884" w:rsidRDefault="05F5B884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Introductiebijeenkomst; een nieuwkomer in de klas.</w:t>
            </w:r>
          </w:p>
          <w:p w14:paraId="6878B455" w14:textId="16EEE353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438160EE" w14:textId="2BA2268A" w:rsidR="39865EC7" w:rsidRDefault="39865EC7" w:rsidP="39865EC7">
            <w:pPr>
              <w:rPr>
                <w:sz w:val="20"/>
                <w:szCs w:val="20"/>
              </w:rPr>
            </w:pPr>
          </w:p>
          <w:p w14:paraId="692C7324" w14:textId="31C7839B" w:rsidR="1ED20F33" w:rsidRDefault="1ED20F33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Donderdag 20 maart</w:t>
            </w:r>
          </w:p>
          <w:p w14:paraId="77F03F80" w14:textId="599B8623" w:rsidR="1ED20F33" w:rsidRDefault="1ED20F33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Traumasensitief lesgeve</w:t>
            </w:r>
            <w:r w:rsidR="7B2287FD" w:rsidRPr="39865EC7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499" w:type="dxa"/>
          </w:tcPr>
          <w:p w14:paraId="6DD45A94" w14:textId="1A89E234" w:rsidR="1ED20F33" w:rsidRDefault="1ED20F33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2 april</w:t>
            </w:r>
          </w:p>
          <w:p w14:paraId="189FFF4D" w14:textId="1144C461" w:rsidR="1ED20F33" w:rsidRDefault="1ED20F33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Ondersteuning aan nieuwkomers; voor en door de onderwijsassistent.</w:t>
            </w:r>
          </w:p>
          <w:p w14:paraId="33E2FBA7" w14:textId="5C61A061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55B47A2D" w14:textId="1811FA79" w:rsidR="6E0E2C1A" w:rsidRDefault="6E0E2C1A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9 april</w:t>
            </w:r>
          </w:p>
          <w:p w14:paraId="6AD2D2D0" w14:textId="736C9345" w:rsidR="6E0E2C1A" w:rsidRDefault="6E0E2C1A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Intervisie</w:t>
            </w:r>
          </w:p>
          <w:p w14:paraId="3DD9C35D" w14:textId="30249BD2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52989BC" w14:paraId="457D4143" w14:textId="77777777" w:rsidTr="7BDA109A">
        <w:trPr>
          <w:trHeight w:val="300"/>
        </w:trPr>
        <w:tc>
          <w:tcPr>
            <w:tcW w:w="3499" w:type="dxa"/>
          </w:tcPr>
          <w:p w14:paraId="7384A4FE" w14:textId="3FC9513B" w:rsidR="052989BC" w:rsidRDefault="05F5B884" w:rsidP="39865EC7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39865EC7">
              <w:rPr>
                <w:b/>
                <w:bCs/>
                <w:color w:val="70AD47" w:themeColor="accent6"/>
                <w:sz w:val="28"/>
                <w:szCs w:val="28"/>
              </w:rPr>
              <w:t xml:space="preserve">Mei: </w:t>
            </w:r>
          </w:p>
        </w:tc>
        <w:tc>
          <w:tcPr>
            <w:tcW w:w="3499" w:type="dxa"/>
          </w:tcPr>
          <w:p w14:paraId="303FDFB3" w14:textId="4B1F20FD" w:rsidR="052989BC" w:rsidRDefault="05F5B884" w:rsidP="39865EC7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39865EC7">
              <w:rPr>
                <w:b/>
                <w:bCs/>
                <w:color w:val="70AD47" w:themeColor="accent6"/>
                <w:sz w:val="28"/>
                <w:szCs w:val="28"/>
              </w:rPr>
              <w:t xml:space="preserve">Juni: </w:t>
            </w:r>
          </w:p>
        </w:tc>
        <w:tc>
          <w:tcPr>
            <w:tcW w:w="3499" w:type="dxa"/>
          </w:tcPr>
          <w:p w14:paraId="22701EC4" w14:textId="3FE0E2A5" w:rsidR="052989BC" w:rsidRDefault="05F5B884" w:rsidP="39865EC7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39865EC7">
              <w:rPr>
                <w:b/>
                <w:bCs/>
                <w:color w:val="70AD47" w:themeColor="accent6"/>
                <w:sz w:val="28"/>
                <w:szCs w:val="28"/>
              </w:rPr>
              <w:t>Juli:</w:t>
            </w:r>
          </w:p>
        </w:tc>
        <w:tc>
          <w:tcPr>
            <w:tcW w:w="3499" w:type="dxa"/>
          </w:tcPr>
          <w:p w14:paraId="11A95208" w14:textId="38C626E3" w:rsidR="052989BC" w:rsidRDefault="05F5B884" w:rsidP="39865EC7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39865EC7">
              <w:rPr>
                <w:b/>
                <w:bCs/>
                <w:color w:val="70AD47" w:themeColor="accent6"/>
                <w:sz w:val="28"/>
                <w:szCs w:val="28"/>
              </w:rPr>
              <w:t>Augustus</w:t>
            </w:r>
            <w:r w:rsidR="57B4F5E8" w:rsidRPr="39865EC7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</w:p>
        </w:tc>
      </w:tr>
      <w:tr w:rsidR="39865EC7" w14:paraId="6F1E535F" w14:textId="77777777" w:rsidTr="7BDA109A">
        <w:trPr>
          <w:trHeight w:val="300"/>
        </w:trPr>
        <w:tc>
          <w:tcPr>
            <w:tcW w:w="3499" w:type="dxa"/>
          </w:tcPr>
          <w:p w14:paraId="54F3BE18" w14:textId="700F8023" w:rsidR="06369FA3" w:rsidRDefault="06369FA3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1</w:t>
            </w:r>
            <w:r w:rsidR="000A6192">
              <w:rPr>
                <w:sz w:val="20"/>
                <w:szCs w:val="20"/>
              </w:rPr>
              <w:t>4</w:t>
            </w:r>
            <w:r w:rsidRPr="39865EC7">
              <w:rPr>
                <w:sz w:val="20"/>
                <w:szCs w:val="20"/>
              </w:rPr>
              <w:t xml:space="preserve"> mei:</w:t>
            </w:r>
          </w:p>
          <w:p w14:paraId="602AF8D4" w14:textId="6748F488" w:rsidR="06369FA3" w:rsidRDefault="06369FA3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Introductiebijeenkomst; een nieuwkomer in de klas.</w:t>
            </w:r>
          </w:p>
          <w:p w14:paraId="2813D5DC" w14:textId="79547AFE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  <w:p w14:paraId="66558087" w14:textId="30704CBA" w:rsidR="06369FA3" w:rsidRDefault="06369FA3" w:rsidP="39865EC7">
            <w:pPr>
              <w:rPr>
                <w:sz w:val="20"/>
                <w:szCs w:val="20"/>
              </w:rPr>
            </w:pPr>
            <w:r w:rsidRPr="39865EC7">
              <w:rPr>
                <w:sz w:val="20"/>
                <w:szCs w:val="20"/>
              </w:rPr>
              <w:t>Woensdag 28 mei</w:t>
            </w:r>
          </w:p>
          <w:p w14:paraId="410D4728" w14:textId="65E512FC" w:rsidR="06369FA3" w:rsidRDefault="06369FA3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>NT2 en leren lezen</w:t>
            </w:r>
          </w:p>
          <w:p w14:paraId="166B83BD" w14:textId="376CDA70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</w:tcPr>
          <w:p w14:paraId="294DE4FC" w14:textId="3CBCF74C" w:rsidR="06369FA3" w:rsidRDefault="06369FA3" w:rsidP="39865EC7">
            <w:pPr>
              <w:rPr>
                <w:sz w:val="20"/>
                <w:szCs w:val="20"/>
              </w:rPr>
            </w:pPr>
            <w:r w:rsidRPr="7BDA109A">
              <w:rPr>
                <w:sz w:val="20"/>
                <w:szCs w:val="20"/>
              </w:rPr>
              <w:t>Donderdag 1</w:t>
            </w:r>
            <w:r w:rsidR="16957FC8" w:rsidRPr="7BDA109A">
              <w:rPr>
                <w:sz w:val="20"/>
                <w:szCs w:val="20"/>
              </w:rPr>
              <w:t>2</w:t>
            </w:r>
            <w:r w:rsidRPr="7BDA109A">
              <w:rPr>
                <w:sz w:val="20"/>
                <w:szCs w:val="20"/>
              </w:rPr>
              <w:t xml:space="preserve"> juni:</w:t>
            </w:r>
          </w:p>
          <w:p w14:paraId="39FC63B3" w14:textId="5BB144B0" w:rsidR="06369FA3" w:rsidRDefault="06369FA3" w:rsidP="39865EC7">
            <w:pPr>
              <w:rPr>
                <w:b/>
                <w:bCs/>
                <w:sz w:val="20"/>
                <w:szCs w:val="20"/>
              </w:rPr>
            </w:pPr>
            <w:r w:rsidRPr="39865EC7">
              <w:rPr>
                <w:b/>
                <w:bCs/>
                <w:sz w:val="20"/>
                <w:szCs w:val="20"/>
              </w:rPr>
              <w:t xml:space="preserve">Woordenschat en </w:t>
            </w:r>
            <w:proofErr w:type="spellStart"/>
            <w:r w:rsidRPr="39865EC7">
              <w:rPr>
                <w:b/>
                <w:bCs/>
                <w:sz w:val="20"/>
                <w:szCs w:val="20"/>
              </w:rPr>
              <w:t>Scaffolding</w:t>
            </w:r>
            <w:proofErr w:type="spellEnd"/>
          </w:p>
          <w:p w14:paraId="6DF72E40" w14:textId="553611E8" w:rsidR="39865EC7" w:rsidRDefault="39865EC7" w:rsidP="39865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</w:tcPr>
          <w:p w14:paraId="18F45BC7" w14:textId="5D2D3378" w:rsidR="39865EC7" w:rsidRDefault="39865EC7" w:rsidP="39865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2DABD939" w14:textId="7B6E4474" w:rsidR="39865EC7" w:rsidRDefault="39865EC7" w:rsidP="39865EC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C2EC85F" w14:textId="59DC0E08" w:rsidR="39865EC7" w:rsidRDefault="39865EC7" w:rsidP="39865EC7">
      <w:pPr>
        <w:rPr>
          <w:b/>
          <w:bCs/>
          <w:sz w:val="28"/>
          <w:szCs w:val="28"/>
        </w:rPr>
      </w:pPr>
    </w:p>
    <w:p w14:paraId="275B773D" w14:textId="069E25FD" w:rsidR="39865EC7" w:rsidRDefault="39865EC7" w:rsidP="39865EC7">
      <w:pPr>
        <w:rPr>
          <w:b/>
          <w:bCs/>
          <w:sz w:val="28"/>
          <w:szCs w:val="28"/>
        </w:rPr>
      </w:pPr>
    </w:p>
    <w:p w14:paraId="1A13D5D3" w14:textId="6133C17B" w:rsidR="543F4AC5" w:rsidRDefault="543F4AC5" w:rsidP="39865EC7">
      <w:pPr>
        <w:rPr>
          <w:b/>
          <w:bCs/>
          <w:sz w:val="24"/>
          <w:szCs w:val="24"/>
        </w:rPr>
      </w:pPr>
      <w:r w:rsidRPr="39865EC7">
        <w:rPr>
          <w:b/>
          <w:bCs/>
          <w:sz w:val="24"/>
          <w:szCs w:val="24"/>
        </w:rPr>
        <w:t>Inhoud van de scholingsbijeenkomsten:</w:t>
      </w:r>
    </w:p>
    <w:p w14:paraId="5237BF93" w14:textId="0ACDDD2C" w:rsidR="4A872B05" w:rsidRDefault="4A872B05" w:rsidP="39865EC7">
      <w:pPr>
        <w:rPr>
          <w:sz w:val="24"/>
          <w:szCs w:val="24"/>
        </w:rPr>
      </w:pPr>
      <w:r w:rsidRPr="7BDA109A">
        <w:rPr>
          <w:sz w:val="24"/>
          <w:szCs w:val="24"/>
        </w:rPr>
        <w:lastRenderedPageBreak/>
        <w:t xml:space="preserve">Het tijdstip is voor elke scholingsbijeenkomst hetzelfde: </w:t>
      </w:r>
      <w:r w:rsidR="02AB9DC1" w:rsidRPr="7BDA109A">
        <w:rPr>
          <w:sz w:val="24"/>
          <w:szCs w:val="24"/>
        </w:rPr>
        <w:t xml:space="preserve"> </w:t>
      </w:r>
      <w:r w:rsidR="7BE59692" w:rsidRPr="7BDA109A">
        <w:rPr>
          <w:sz w:val="24"/>
          <w:szCs w:val="24"/>
        </w:rPr>
        <w:t>Inloop; 14:45</w:t>
      </w:r>
      <w:r w:rsidR="52878189" w:rsidRPr="7BDA109A">
        <w:rPr>
          <w:sz w:val="24"/>
          <w:szCs w:val="24"/>
        </w:rPr>
        <w:t>.</w:t>
      </w:r>
      <w:r w:rsidR="7BE59692" w:rsidRPr="7BDA109A">
        <w:rPr>
          <w:sz w:val="24"/>
          <w:szCs w:val="24"/>
        </w:rPr>
        <w:t xml:space="preserve"> </w:t>
      </w:r>
      <w:r w:rsidRPr="7BDA109A">
        <w:rPr>
          <w:sz w:val="24"/>
          <w:szCs w:val="24"/>
        </w:rPr>
        <w:t>Start</w:t>
      </w:r>
      <w:r w:rsidR="494EEF47" w:rsidRPr="7BDA109A">
        <w:rPr>
          <w:sz w:val="24"/>
          <w:szCs w:val="24"/>
        </w:rPr>
        <w:t>;</w:t>
      </w:r>
      <w:r w:rsidRPr="7BDA109A">
        <w:rPr>
          <w:sz w:val="24"/>
          <w:szCs w:val="24"/>
        </w:rPr>
        <w:t xml:space="preserve"> 15.00. Einde</w:t>
      </w:r>
      <w:r w:rsidR="7D47ECF2" w:rsidRPr="7BDA109A">
        <w:rPr>
          <w:sz w:val="24"/>
          <w:szCs w:val="24"/>
        </w:rPr>
        <w:t>;</w:t>
      </w:r>
      <w:r w:rsidRPr="7BDA109A">
        <w:rPr>
          <w:sz w:val="24"/>
          <w:szCs w:val="24"/>
        </w:rPr>
        <w:t xml:space="preserve"> 16.30/17.00</w:t>
      </w:r>
      <w:r w:rsidR="094C6920" w:rsidRPr="7BDA109A">
        <w:rPr>
          <w:sz w:val="24"/>
          <w:szCs w:val="24"/>
        </w:rPr>
        <w:t xml:space="preserve">.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3995"/>
      </w:tblGrid>
      <w:tr w:rsidR="39865EC7" w14:paraId="4052A0DE" w14:textId="77777777" w:rsidTr="7BDA109A">
        <w:trPr>
          <w:trHeight w:val="300"/>
        </w:trPr>
        <w:tc>
          <w:tcPr>
            <w:tcW w:w="13995" w:type="dxa"/>
          </w:tcPr>
          <w:p w14:paraId="2ACA0CE4" w14:textId="566BC874" w:rsidR="543F4AC5" w:rsidRDefault="543F4AC5" w:rsidP="39865EC7">
            <w:pPr>
              <w:rPr>
                <w:b/>
                <w:bCs/>
                <w:sz w:val="24"/>
                <w:szCs w:val="24"/>
              </w:rPr>
            </w:pPr>
            <w:r w:rsidRPr="39865EC7">
              <w:rPr>
                <w:b/>
                <w:bCs/>
                <w:sz w:val="24"/>
                <w:szCs w:val="24"/>
              </w:rPr>
              <w:t>Introductiebijeenkomst; een nieuwkomer in de klas</w:t>
            </w:r>
          </w:p>
          <w:p w14:paraId="18EE0655" w14:textId="071CAB01" w:rsidR="270B11D5" w:rsidRDefault="270B11D5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Als jij...</w:t>
            </w:r>
          </w:p>
          <w:p w14:paraId="1520755B" w14:textId="3B98B3AF" w:rsidR="44C8621C" w:rsidRDefault="44C8621C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</w:t>
            </w:r>
            <w:r w:rsidR="12D041DF" w:rsidRPr="39865EC7">
              <w:rPr>
                <w:sz w:val="18"/>
                <w:szCs w:val="18"/>
              </w:rPr>
              <w:t>n</w:t>
            </w:r>
            <w:r w:rsidR="543F4AC5" w:rsidRPr="39865EC7">
              <w:rPr>
                <w:sz w:val="18"/>
                <w:szCs w:val="18"/>
              </w:rPr>
              <w:t xml:space="preserve">et een nieuwkomer of NT2 leerling bij jou </w:t>
            </w:r>
            <w:r w:rsidR="74AC62A7" w:rsidRPr="39865EC7">
              <w:rPr>
                <w:sz w:val="18"/>
                <w:szCs w:val="18"/>
              </w:rPr>
              <w:t>in de klas hebt gekregen</w:t>
            </w:r>
            <w:r w:rsidR="0B17685B" w:rsidRPr="39865EC7">
              <w:rPr>
                <w:sz w:val="18"/>
                <w:szCs w:val="18"/>
              </w:rPr>
              <w:t>...</w:t>
            </w:r>
          </w:p>
          <w:p w14:paraId="10887FC5" w14:textId="1E613398" w:rsidR="17576E3A" w:rsidRDefault="0657B69B" w:rsidP="39865EC7">
            <w:pPr>
              <w:rPr>
                <w:sz w:val="18"/>
                <w:szCs w:val="18"/>
              </w:rPr>
            </w:pPr>
            <w:r w:rsidRPr="7BDA109A">
              <w:rPr>
                <w:sz w:val="18"/>
                <w:szCs w:val="18"/>
              </w:rPr>
              <w:t>...</w:t>
            </w:r>
            <w:r w:rsidR="543F4AC5" w:rsidRPr="7BDA109A">
              <w:rPr>
                <w:sz w:val="18"/>
                <w:szCs w:val="18"/>
              </w:rPr>
              <w:t>voor het eerst</w:t>
            </w:r>
            <w:r w:rsidR="00F6A7D2" w:rsidRPr="7BDA109A">
              <w:rPr>
                <w:sz w:val="18"/>
                <w:szCs w:val="18"/>
              </w:rPr>
              <w:t xml:space="preserve"> gaat werken met </w:t>
            </w:r>
            <w:r w:rsidR="543F4AC5" w:rsidRPr="7BDA109A">
              <w:rPr>
                <w:sz w:val="18"/>
                <w:szCs w:val="18"/>
              </w:rPr>
              <w:t>een meertalige leerling</w:t>
            </w:r>
            <w:r w:rsidR="1CFB44CA" w:rsidRPr="7BDA109A">
              <w:rPr>
                <w:sz w:val="18"/>
                <w:szCs w:val="18"/>
              </w:rPr>
              <w:t>...</w:t>
            </w:r>
          </w:p>
          <w:p w14:paraId="1039DFF0" w14:textId="4BA7A91F" w:rsidR="34B22979" w:rsidRDefault="34B22979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</w:t>
            </w:r>
            <w:r w:rsidR="543F4AC5" w:rsidRPr="39865EC7">
              <w:rPr>
                <w:sz w:val="18"/>
                <w:szCs w:val="18"/>
              </w:rPr>
              <w:t>ervaring</w:t>
            </w:r>
            <w:r w:rsidR="7500FF26" w:rsidRPr="39865EC7">
              <w:rPr>
                <w:sz w:val="18"/>
                <w:szCs w:val="18"/>
              </w:rPr>
              <w:t xml:space="preserve"> hebt</w:t>
            </w:r>
            <w:r w:rsidR="543F4AC5" w:rsidRPr="39865EC7">
              <w:rPr>
                <w:sz w:val="18"/>
                <w:szCs w:val="18"/>
              </w:rPr>
              <w:t xml:space="preserve"> met </w:t>
            </w:r>
            <w:r w:rsidR="3583B316" w:rsidRPr="39865EC7">
              <w:rPr>
                <w:sz w:val="18"/>
                <w:szCs w:val="18"/>
              </w:rPr>
              <w:t>N</w:t>
            </w:r>
            <w:r w:rsidR="543F4AC5" w:rsidRPr="39865EC7">
              <w:rPr>
                <w:sz w:val="18"/>
                <w:szCs w:val="18"/>
              </w:rPr>
              <w:t xml:space="preserve">T2leerlingen, maar </w:t>
            </w:r>
            <w:r w:rsidR="59A1A21C" w:rsidRPr="39865EC7">
              <w:rPr>
                <w:sz w:val="18"/>
                <w:szCs w:val="18"/>
              </w:rPr>
              <w:t>graag wat achtergrondinformatie en praktische tools krijgt...</w:t>
            </w:r>
          </w:p>
          <w:p w14:paraId="33A96137" w14:textId="66BBF173" w:rsidR="3DA44F66" w:rsidRDefault="3DA44F66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Dan is deze scholingsbijeenkomst geschikt voor jou</w:t>
            </w:r>
            <w:r w:rsidRPr="39865EC7">
              <w:rPr>
                <w:rFonts w:ascii="Segoe UI Emoji" w:eastAsia="Segoe UI Emoji" w:hAnsi="Segoe UI Emoji" w:cs="Segoe UI Emoji"/>
                <w:sz w:val="18"/>
                <w:szCs w:val="18"/>
              </w:rPr>
              <w:t>😊</w:t>
            </w:r>
          </w:p>
          <w:p w14:paraId="098A3AF6" w14:textId="54C53EC9" w:rsidR="3DA44F66" w:rsidRDefault="3DA44F66" w:rsidP="39865EC7">
            <w:pPr>
              <w:rPr>
                <w:color w:val="00B0F0"/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 xml:space="preserve">We </w:t>
            </w:r>
            <w:r w:rsidR="1209A287" w:rsidRPr="39865EC7">
              <w:rPr>
                <w:sz w:val="18"/>
                <w:szCs w:val="18"/>
              </w:rPr>
              <w:t xml:space="preserve">gaan de volgende </w:t>
            </w:r>
            <w:r w:rsidRPr="39865EC7">
              <w:rPr>
                <w:sz w:val="18"/>
                <w:szCs w:val="18"/>
              </w:rPr>
              <w:t>onderwerpen</w:t>
            </w:r>
            <w:r w:rsidR="724CD974" w:rsidRPr="39865EC7">
              <w:rPr>
                <w:sz w:val="18"/>
                <w:szCs w:val="18"/>
              </w:rPr>
              <w:t xml:space="preserve"> in vogelvlucht bij langs, waarbij je </w:t>
            </w:r>
            <w:r w:rsidR="6348DE52" w:rsidRPr="39865EC7">
              <w:rPr>
                <w:sz w:val="18"/>
                <w:szCs w:val="18"/>
              </w:rPr>
              <w:t xml:space="preserve">veel inspiratie opdoet en de </w:t>
            </w:r>
            <w:r w:rsidR="724CD974" w:rsidRPr="39865EC7">
              <w:rPr>
                <w:sz w:val="18"/>
                <w:szCs w:val="18"/>
              </w:rPr>
              <w:t>links en tips krijgt om zelf de verdiepingsslag te kunnen maken</w:t>
            </w:r>
            <w:r w:rsidRPr="39865EC7">
              <w:rPr>
                <w:sz w:val="18"/>
                <w:szCs w:val="18"/>
              </w:rPr>
              <w:t xml:space="preserve">: </w:t>
            </w:r>
            <w:r w:rsidRPr="39865EC7">
              <w:rPr>
                <w:color w:val="00B0F0"/>
                <w:sz w:val="18"/>
                <w:szCs w:val="18"/>
              </w:rPr>
              <w:t xml:space="preserve">meertaligheid, </w:t>
            </w:r>
            <w:r w:rsidR="18907FE9" w:rsidRPr="39865EC7">
              <w:rPr>
                <w:color w:val="00B0F0"/>
                <w:sz w:val="18"/>
                <w:szCs w:val="18"/>
              </w:rPr>
              <w:t xml:space="preserve">cultuur-sensitief lesgeven, tweedetaalverwerving, woordenschat en </w:t>
            </w:r>
            <w:proofErr w:type="spellStart"/>
            <w:r w:rsidR="18907FE9" w:rsidRPr="39865EC7">
              <w:rPr>
                <w:color w:val="00B0F0"/>
                <w:sz w:val="18"/>
                <w:szCs w:val="18"/>
              </w:rPr>
              <w:t>scaffolding</w:t>
            </w:r>
            <w:proofErr w:type="spellEnd"/>
            <w:r w:rsidR="18907FE9" w:rsidRPr="39865EC7">
              <w:rPr>
                <w:color w:val="00B0F0"/>
                <w:sz w:val="18"/>
                <w:szCs w:val="18"/>
              </w:rPr>
              <w:t>, leerkrachtgedrag, organisatie, oudercontact en voortgezet onderwijs.</w:t>
            </w:r>
          </w:p>
          <w:p w14:paraId="4410DFF1" w14:textId="34D53E03" w:rsidR="39DAAA59" w:rsidRDefault="39DAAA59" w:rsidP="39865EC7">
            <w:pPr>
              <w:rPr>
                <w:i/>
                <w:iCs/>
                <w:sz w:val="18"/>
                <w:szCs w:val="18"/>
              </w:rPr>
            </w:pPr>
            <w:r w:rsidRPr="39865EC7">
              <w:rPr>
                <w:i/>
                <w:iCs/>
                <w:sz w:val="18"/>
                <w:szCs w:val="18"/>
              </w:rPr>
              <w:t xml:space="preserve">In deze bijeenkomst ga je niet alleen maar luisteren, je gaat ook met elkaar in gesprek om ervaringen en </w:t>
            </w:r>
            <w:r w:rsidR="6952A833" w:rsidRPr="39865EC7">
              <w:rPr>
                <w:i/>
                <w:iCs/>
                <w:sz w:val="18"/>
                <w:szCs w:val="18"/>
              </w:rPr>
              <w:t>ideeën</w:t>
            </w:r>
            <w:r w:rsidRPr="39865EC7">
              <w:rPr>
                <w:i/>
                <w:iCs/>
                <w:sz w:val="18"/>
                <w:szCs w:val="18"/>
              </w:rPr>
              <w:t xml:space="preserve"> te delen.</w:t>
            </w:r>
          </w:p>
        </w:tc>
      </w:tr>
      <w:tr w:rsidR="39865EC7" w14:paraId="2381083E" w14:textId="77777777" w:rsidTr="7BDA109A">
        <w:trPr>
          <w:trHeight w:val="300"/>
        </w:trPr>
        <w:tc>
          <w:tcPr>
            <w:tcW w:w="13995" w:type="dxa"/>
          </w:tcPr>
          <w:p w14:paraId="4D81091E" w14:textId="0E34D121" w:rsidR="543F4AC5" w:rsidRDefault="543F4AC5" w:rsidP="39865EC7">
            <w:pPr>
              <w:rPr>
                <w:b/>
                <w:bCs/>
                <w:sz w:val="24"/>
                <w:szCs w:val="24"/>
              </w:rPr>
            </w:pPr>
            <w:r w:rsidRPr="39865EC7">
              <w:rPr>
                <w:b/>
                <w:bCs/>
                <w:sz w:val="24"/>
                <w:szCs w:val="24"/>
              </w:rPr>
              <w:t>Ondersteuning aan nieuwkomers; voor en door onderwijsassistenten</w:t>
            </w:r>
          </w:p>
          <w:p w14:paraId="29B112D7" w14:textId="1BC09C17" w:rsidR="20137A74" w:rsidRDefault="20137A74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Als jij</w:t>
            </w:r>
            <w:r w:rsidR="381C8952" w:rsidRPr="39865EC7">
              <w:rPr>
                <w:sz w:val="18"/>
                <w:szCs w:val="18"/>
              </w:rPr>
              <w:t xml:space="preserve"> een onderwijsassistent bent, en... </w:t>
            </w:r>
          </w:p>
          <w:p w14:paraId="26663BDF" w14:textId="294C986A" w:rsidR="20137A74" w:rsidRDefault="20137A74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...een nieuwkomer of NT2 leerling begeleidt...</w:t>
            </w:r>
          </w:p>
          <w:p w14:paraId="115A400C" w14:textId="08ACA65A" w:rsidR="20137A74" w:rsidRDefault="20137A74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...regelmatig extra ondersteuning moet geven aan meertalige leerlingen...</w:t>
            </w:r>
          </w:p>
          <w:p w14:paraId="00C47272" w14:textId="4BA7A91F" w:rsidR="20137A74" w:rsidRDefault="20137A74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...ervaring hebt met NT2leerlingen, maar graag wat achtergrondinformatie en praktische tools krijgt...</w:t>
            </w:r>
          </w:p>
          <w:p w14:paraId="42D5D8B8" w14:textId="66BBF173" w:rsidR="20137A74" w:rsidRDefault="20137A74" w:rsidP="39865EC7">
            <w:pPr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Dan is deze scholingsbijeenkomst geschikt voor jou</w:t>
            </w:r>
            <w:r w:rsidRPr="39865EC7">
              <w:rPr>
                <w:rFonts w:ascii="Segoe UI Emoji" w:eastAsia="Segoe UI Emoji" w:hAnsi="Segoe UI Emoji" w:cs="Segoe UI Emoji"/>
                <w:sz w:val="18"/>
                <w:szCs w:val="18"/>
              </w:rPr>
              <w:t>😊</w:t>
            </w:r>
          </w:p>
          <w:p w14:paraId="7BEB5AF5" w14:textId="71EF11F2" w:rsidR="25D14E90" w:rsidRDefault="25D14E90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We gaan </w:t>
            </w:r>
            <w:r w:rsidR="77B9409A" w:rsidRPr="39865EC7">
              <w:rPr>
                <w:rFonts w:eastAsiaTheme="minorEastAsia"/>
                <w:sz w:val="18"/>
                <w:szCs w:val="18"/>
              </w:rPr>
              <w:t xml:space="preserve">de volgende onderwerpen; </w:t>
            </w:r>
            <w:r w:rsidR="77B9409A" w:rsidRPr="39865EC7">
              <w:rPr>
                <w:rFonts w:eastAsiaTheme="minorEastAsia"/>
                <w:color w:val="00B0F0"/>
                <w:sz w:val="18"/>
                <w:szCs w:val="18"/>
              </w:rPr>
              <w:t>meertaligheid, tweedetaalverwerving, klankonderwijs, woordenschat en taalsteun</w:t>
            </w:r>
            <w:r w:rsidR="77B9409A" w:rsidRPr="39865EC7">
              <w:rPr>
                <w:rFonts w:eastAsiaTheme="minorEastAsia"/>
                <w:sz w:val="18"/>
                <w:szCs w:val="18"/>
              </w:rPr>
              <w:t>,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 in vogelvlucht bij</w:t>
            </w:r>
            <w:r w:rsidR="2F91FEC9" w:rsidRPr="39865EC7">
              <w:rPr>
                <w:rFonts w:eastAsiaTheme="minorEastAsia"/>
                <w:sz w:val="18"/>
                <w:szCs w:val="18"/>
              </w:rPr>
              <w:t xml:space="preserve"> </w:t>
            </w:r>
            <w:r w:rsidRPr="39865EC7">
              <w:rPr>
                <w:rFonts w:eastAsiaTheme="minorEastAsia"/>
                <w:sz w:val="18"/>
                <w:szCs w:val="18"/>
              </w:rPr>
              <w:t>langs waarbij we tips en tools geven om j</w:t>
            </w:r>
            <w:r w:rsidR="1E0FC7EB" w:rsidRPr="39865EC7">
              <w:rPr>
                <w:rFonts w:eastAsiaTheme="minorEastAsia"/>
                <w:sz w:val="18"/>
                <w:szCs w:val="18"/>
              </w:rPr>
              <w:t>ouw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 ondersteuning en begeleiding van toepassing te maken op de behoefte van deze specifieke doelgroep</w:t>
            </w:r>
            <w:r w:rsidR="3A1BBCAA" w:rsidRPr="39865EC7">
              <w:rPr>
                <w:rFonts w:eastAsiaTheme="minorEastAsia"/>
                <w:sz w:val="18"/>
                <w:szCs w:val="18"/>
              </w:rPr>
              <w:t>.</w:t>
            </w:r>
            <w:r w:rsidR="06B75D60" w:rsidRPr="39865EC7">
              <w:rPr>
                <w:rFonts w:eastAsiaTheme="minorEastAsia"/>
                <w:sz w:val="18"/>
                <w:szCs w:val="18"/>
              </w:rPr>
              <w:t xml:space="preserve"> We delen een kwal</w:t>
            </w:r>
            <w:r w:rsidR="3835EF29" w:rsidRPr="39865EC7">
              <w:rPr>
                <w:rFonts w:eastAsiaTheme="minorEastAsia"/>
                <w:sz w:val="18"/>
                <w:szCs w:val="18"/>
              </w:rPr>
              <w:t>i</w:t>
            </w:r>
            <w:r w:rsidR="06B75D60" w:rsidRPr="39865EC7">
              <w:rPr>
                <w:rFonts w:eastAsiaTheme="minorEastAsia"/>
                <w:sz w:val="18"/>
                <w:szCs w:val="18"/>
              </w:rPr>
              <w:t>teitskaart uit</w:t>
            </w:r>
            <w:r w:rsidR="78D5EB20" w:rsidRPr="39865EC7">
              <w:rPr>
                <w:rFonts w:eastAsiaTheme="minorEastAsia"/>
                <w:sz w:val="18"/>
                <w:szCs w:val="18"/>
              </w:rPr>
              <w:t xml:space="preserve">, </w:t>
            </w:r>
            <w:r w:rsidR="06B75D60" w:rsidRPr="39865EC7">
              <w:rPr>
                <w:rFonts w:eastAsiaTheme="minorEastAsia"/>
                <w:sz w:val="18"/>
                <w:szCs w:val="18"/>
              </w:rPr>
              <w:t>die jij daarna praktisch kan inzetten bij je begeleiding.</w:t>
            </w:r>
          </w:p>
          <w:p w14:paraId="6ED8251F" w14:textId="41D35373" w:rsidR="095569CB" w:rsidRDefault="095569CB" w:rsidP="39865EC7">
            <w:pPr>
              <w:rPr>
                <w:i/>
                <w:iCs/>
                <w:sz w:val="18"/>
                <w:szCs w:val="18"/>
              </w:rPr>
            </w:pPr>
            <w:r w:rsidRPr="39865EC7">
              <w:rPr>
                <w:i/>
                <w:iCs/>
                <w:sz w:val="18"/>
                <w:szCs w:val="18"/>
              </w:rPr>
              <w:t>In deze bijeenkomst ga je niet alleen maar luisteren, je gaat aan de hand van de kwaliteitskaart meteen de geleerde informatie en tools proberen toe te passen.</w:t>
            </w:r>
          </w:p>
        </w:tc>
      </w:tr>
      <w:tr w:rsidR="39865EC7" w14:paraId="78587637" w14:textId="77777777" w:rsidTr="7BDA109A">
        <w:trPr>
          <w:trHeight w:val="300"/>
        </w:trPr>
        <w:tc>
          <w:tcPr>
            <w:tcW w:w="13995" w:type="dxa"/>
          </w:tcPr>
          <w:p w14:paraId="2C1211DB" w14:textId="14507F90" w:rsidR="543F4AC5" w:rsidRDefault="543F4AC5" w:rsidP="39865EC7">
            <w:pPr>
              <w:rPr>
                <w:b/>
                <w:bCs/>
                <w:sz w:val="28"/>
                <w:szCs w:val="28"/>
              </w:rPr>
            </w:pPr>
            <w:r w:rsidRPr="39865EC7">
              <w:rPr>
                <w:b/>
                <w:bCs/>
                <w:sz w:val="24"/>
                <w:szCs w:val="24"/>
              </w:rPr>
              <w:t>NT2 in groep 1 en 2</w:t>
            </w:r>
          </w:p>
          <w:p w14:paraId="7E86A797" w14:textId="1FB56F16" w:rsidR="36B3CFA4" w:rsidRDefault="36B3CFA4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Als jij leerkracht bent van groep 1 en 2, en... </w:t>
            </w:r>
          </w:p>
          <w:p w14:paraId="6BC04570" w14:textId="1B1FA4A8" w:rsidR="36B3CFA4" w:rsidRDefault="36B3CFA4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...een nieuwkomer of NT2 kleuter begeleidt...</w:t>
            </w:r>
          </w:p>
          <w:p w14:paraId="1D9415FC" w14:textId="2975D941" w:rsidR="36B3CFA4" w:rsidRDefault="36B3CFA4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...binnenkort een meertalige leerling in jouw klas krijgt.</w:t>
            </w:r>
            <w:r w:rsidR="73ACCC40" w:rsidRPr="39865EC7">
              <w:rPr>
                <w:rFonts w:eastAsiaTheme="minorEastAsia"/>
                <w:sz w:val="18"/>
                <w:szCs w:val="18"/>
              </w:rPr>
              <w:t>..</w:t>
            </w:r>
          </w:p>
          <w:p w14:paraId="51B119A3" w14:textId="4BA7A91F" w:rsidR="36B3CFA4" w:rsidRDefault="36B3CFA4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...ervaring hebt met NT2leerlingen, maar graag wat achtergrondinformatie en praktische tools krijgt...</w:t>
            </w:r>
          </w:p>
          <w:p w14:paraId="4FB50927" w14:textId="2B05EFE3" w:rsidR="04FBCC01" w:rsidRDefault="04FBCC01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Dan is deze scholingsbijeenkomst geschikt voor jou😊</w:t>
            </w:r>
          </w:p>
          <w:p w14:paraId="1E15A29A" w14:textId="04C62E49" w:rsidR="775F42EC" w:rsidRDefault="775F42EC" w:rsidP="39865EC7">
            <w:pPr>
              <w:rPr>
                <w:color w:val="00B0F0"/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 xml:space="preserve">We gaan de volgende onderwerpen in vogelvlucht bij langs, waarbij je veel links en tips krijgt om zelf de verdiepingsslag te kunnen maken: </w:t>
            </w:r>
            <w:r w:rsidRPr="39865EC7">
              <w:rPr>
                <w:color w:val="00B0F0"/>
                <w:sz w:val="18"/>
                <w:szCs w:val="18"/>
              </w:rPr>
              <w:t xml:space="preserve">meertaligheid, tweedetaalverwerving, woordenschat, </w:t>
            </w:r>
            <w:proofErr w:type="spellStart"/>
            <w:r w:rsidRPr="39865EC7">
              <w:rPr>
                <w:color w:val="00B0F0"/>
                <w:sz w:val="18"/>
                <w:szCs w:val="18"/>
              </w:rPr>
              <w:t>taaldenkgesprekken</w:t>
            </w:r>
            <w:proofErr w:type="spellEnd"/>
            <w:r w:rsidRPr="39865EC7">
              <w:rPr>
                <w:color w:val="00B0F0"/>
                <w:sz w:val="18"/>
                <w:szCs w:val="18"/>
              </w:rPr>
              <w:t>, klankonderwijs, zinsbouw, leerkrachtgedrag, organisatie, taalstadia en ontwikkellijnen.</w:t>
            </w:r>
          </w:p>
          <w:p w14:paraId="05E66500" w14:textId="09E9A7A7" w:rsidR="6BCB995C" w:rsidRDefault="1CA4B217" w:rsidP="7BDA109A">
            <w:pPr>
              <w:rPr>
                <w:i/>
                <w:iCs/>
                <w:sz w:val="18"/>
                <w:szCs w:val="18"/>
              </w:rPr>
            </w:pPr>
            <w:r w:rsidRPr="7BDA109A">
              <w:rPr>
                <w:i/>
                <w:iCs/>
                <w:sz w:val="18"/>
                <w:szCs w:val="18"/>
              </w:rPr>
              <w:t>In deze bijeenkomst ga je niet alleen maar luisteren, je gaat ook met elkaar in gesprek om ervaringen en ideeën te delen.</w:t>
            </w:r>
          </w:p>
        </w:tc>
      </w:tr>
      <w:tr w:rsidR="39865EC7" w14:paraId="1B181C82" w14:textId="77777777" w:rsidTr="7BDA109A">
        <w:trPr>
          <w:trHeight w:val="300"/>
        </w:trPr>
        <w:tc>
          <w:tcPr>
            <w:tcW w:w="13995" w:type="dxa"/>
          </w:tcPr>
          <w:p w14:paraId="038FADA2" w14:textId="21599B54" w:rsidR="543F4AC5" w:rsidRDefault="543F4AC5" w:rsidP="39865EC7">
            <w:pPr>
              <w:rPr>
                <w:b/>
                <w:bCs/>
                <w:sz w:val="28"/>
                <w:szCs w:val="28"/>
              </w:rPr>
            </w:pPr>
            <w:r w:rsidRPr="39865EC7">
              <w:rPr>
                <w:b/>
                <w:bCs/>
                <w:sz w:val="28"/>
                <w:szCs w:val="28"/>
              </w:rPr>
              <w:t>Intervisie</w:t>
            </w:r>
          </w:p>
          <w:p w14:paraId="153BA625" w14:textId="3D291E4C" w:rsidR="38273DB8" w:rsidRDefault="38273DB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Als jij intern begeleider, leerkracht of onderwijsassistent bent en... </w:t>
            </w:r>
          </w:p>
          <w:p w14:paraId="64F4C700" w14:textId="1888F835" w:rsidR="38273DB8" w:rsidRDefault="38273DB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...een nieuwkomer of NT2 leerling begeleidt...</w:t>
            </w:r>
          </w:p>
          <w:p w14:paraId="35A15095" w14:textId="431842C8" w:rsidR="38273DB8" w:rsidRDefault="38273DB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...ervaring hebt met NT2leerlingen</w:t>
            </w:r>
            <w:r w:rsidR="4DBC5D01" w:rsidRPr="39865EC7">
              <w:rPr>
                <w:rFonts w:eastAsiaTheme="minorEastAsia"/>
                <w:sz w:val="18"/>
                <w:szCs w:val="18"/>
              </w:rPr>
              <w:t xml:space="preserve"> en 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graag </w:t>
            </w:r>
            <w:r w:rsidR="13198132" w:rsidRPr="39865EC7">
              <w:rPr>
                <w:rFonts w:eastAsiaTheme="minorEastAsia"/>
                <w:sz w:val="18"/>
                <w:szCs w:val="18"/>
              </w:rPr>
              <w:t xml:space="preserve">je 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ervaringen </w:t>
            </w:r>
            <w:r w:rsidR="1C5E0507" w:rsidRPr="39865EC7">
              <w:rPr>
                <w:rFonts w:eastAsiaTheme="minorEastAsia"/>
                <w:sz w:val="18"/>
                <w:szCs w:val="18"/>
              </w:rPr>
              <w:t>deelt</w:t>
            </w:r>
            <w:r w:rsidR="115286AC" w:rsidRPr="39865EC7">
              <w:rPr>
                <w:rFonts w:eastAsiaTheme="minorEastAsia"/>
                <w:sz w:val="18"/>
                <w:szCs w:val="18"/>
              </w:rPr>
              <w:t>...</w:t>
            </w:r>
          </w:p>
          <w:p w14:paraId="77BDC125" w14:textId="77C7C988" w:rsidR="115286AC" w:rsidRDefault="115286AC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 ... op zoek bent naar herkenning en tips en tops rondom NT2 leerlingen</w:t>
            </w:r>
            <w:r w:rsidR="38273DB8" w:rsidRPr="39865EC7">
              <w:rPr>
                <w:rFonts w:eastAsiaTheme="minorEastAsia"/>
                <w:sz w:val="18"/>
                <w:szCs w:val="18"/>
              </w:rPr>
              <w:t>...</w:t>
            </w:r>
          </w:p>
          <w:p w14:paraId="1F0DAC93" w14:textId="38899475" w:rsidR="32EC1352" w:rsidRDefault="32EC1352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Meld je dan aan voor de intervisiemomenten.</w:t>
            </w:r>
          </w:p>
          <w:p w14:paraId="4A682B75" w14:textId="4BD1ED32" w:rsidR="32EC1352" w:rsidRDefault="32EC1352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We gaan casusmatig met elkaar in gesprek over de ‘problemen’ waar jij tegenaan loopt en we hopen hier van elkaar te leren.</w:t>
            </w:r>
          </w:p>
          <w:p w14:paraId="27E35F87" w14:textId="3C7F11D5" w:rsidR="32EC1352" w:rsidRDefault="32EC1352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Bij aanmeldingen willen we dus graag dat je een </w:t>
            </w:r>
            <w:r w:rsidRPr="39865EC7">
              <w:rPr>
                <w:rFonts w:eastAsiaTheme="minorEastAsia"/>
                <w:color w:val="00B0F0"/>
                <w:sz w:val="18"/>
                <w:szCs w:val="18"/>
              </w:rPr>
              <w:t xml:space="preserve">casus 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inbrengt en een duidelijke </w:t>
            </w:r>
            <w:r w:rsidRPr="39865EC7">
              <w:rPr>
                <w:rFonts w:eastAsiaTheme="minorEastAsia"/>
                <w:color w:val="00B0F0"/>
                <w:sz w:val="18"/>
                <w:szCs w:val="18"/>
              </w:rPr>
              <w:t xml:space="preserve">hulpvraag </w:t>
            </w:r>
            <w:r w:rsidRPr="39865EC7">
              <w:rPr>
                <w:rFonts w:eastAsiaTheme="minorEastAsia"/>
                <w:sz w:val="18"/>
                <w:szCs w:val="18"/>
              </w:rPr>
              <w:t>stelt.</w:t>
            </w:r>
          </w:p>
        </w:tc>
      </w:tr>
      <w:tr w:rsidR="39865EC7" w14:paraId="0B695CD1" w14:textId="77777777" w:rsidTr="7BDA109A">
        <w:trPr>
          <w:trHeight w:val="300"/>
        </w:trPr>
        <w:tc>
          <w:tcPr>
            <w:tcW w:w="13995" w:type="dxa"/>
          </w:tcPr>
          <w:p w14:paraId="56CB5881" w14:textId="0551E466" w:rsidR="543F4AC5" w:rsidRPr="009A1BDC" w:rsidRDefault="543F4AC5" w:rsidP="39865EC7">
            <w:pPr>
              <w:rPr>
                <w:b/>
                <w:bCs/>
                <w:sz w:val="28"/>
                <w:szCs w:val="28"/>
                <w:lang w:val="de-DE"/>
              </w:rPr>
            </w:pPr>
            <w:r w:rsidRPr="009A1BDC">
              <w:rPr>
                <w:b/>
                <w:bCs/>
                <w:sz w:val="28"/>
                <w:szCs w:val="28"/>
                <w:lang w:val="de-DE"/>
              </w:rPr>
              <w:lastRenderedPageBreak/>
              <w:t xml:space="preserve">Trauma- </w:t>
            </w:r>
            <w:proofErr w:type="spellStart"/>
            <w:r w:rsidRPr="009A1BDC">
              <w:rPr>
                <w:b/>
                <w:bCs/>
                <w:sz w:val="28"/>
                <w:szCs w:val="28"/>
                <w:lang w:val="de-DE"/>
              </w:rPr>
              <w:t>sensitief</w:t>
            </w:r>
            <w:proofErr w:type="spellEnd"/>
            <w:r w:rsidRPr="009A1BDC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A1BDC">
              <w:rPr>
                <w:b/>
                <w:bCs/>
                <w:sz w:val="28"/>
                <w:szCs w:val="28"/>
                <w:lang w:val="de-DE"/>
              </w:rPr>
              <w:t>lesgeven</w:t>
            </w:r>
            <w:proofErr w:type="spellEnd"/>
          </w:p>
          <w:p w14:paraId="1FD28149" w14:textId="071CAB01" w:rsidR="03DE87B9" w:rsidRPr="009A1BDC" w:rsidRDefault="03DE87B9" w:rsidP="39865EC7">
            <w:pPr>
              <w:rPr>
                <w:sz w:val="18"/>
                <w:szCs w:val="18"/>
                <w:lang w:val="de-DE"/>
              </w:rPr>
            </w:pPr>
            <w:r w:rsidRPr="009A1BDC">
              <w:rPr>
                <w:sz w:val="18"/>
                <w:szCs w:val="18"/>
                <w:lang w:val="de-DE"/>
              </w:rPr>
              <w:t xml:space="preserve">Als </w:t>
            </w:r>
            <w:proofErr w:type="spellStart"/>
            <w:r w:rsidRPr="009A1BDC">
              <w:rPr>
                <w:sz w:val="18"/>
                <w:szCs w:val="18"/>
                <w:lang w:val="de-DE"/>
              </w:rPr>
              <w:t>jij</w:t>
            </w:r>
            <w:proofErr w:type="spellEnd"/>
            <w:r w:rsidRPr="009A1BDC">
              <w:rPr>
                <w:sz w:val="18"/>
                <w:szCs w:val="18"/>
                <w:lang w:val="de-DE"/>
              </w:rPr>
              <w:t>...</w:t>
            </w:r>
          </w:p>
          <w:p w14:paraId="32BF7BD8" w14:textId="61DD9471" w:rsidR="03DE87B9" w:rsidRDefault="03DE87B9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</w:t>
            </w:r>
            <w:r w:rsidR="3E2921FF" w:rsidRPr="39865EC7">
              <w:rPr>
                <w:sz w:val="18"/>
                <w:szCs w:val="18"/>
              </w:rPr>
              <w:t xml:space="preserve">werkt met </w:t>
            </w:r>
            <w:r w:rsidRPr="39865EC7">
              <w:rPr>
                <w:sz w:val="18"/>
                <w:szCs w:val="18"/>
              </w:rPr>
              <w:t>nieuwkomer</w:t>
            </w:r>
            <w:r w:rsidR="3101481D" w:rsidRPr="39865EC7">
              <w:rPr>
                <w:sz w:val="18"/>
                <w:szCs w:val="18"/>
              </w:rPr>
              <w:t>s en NT2 leerlingen en soms een vermoeden van trauma hebt...</w:t>
            </w:r>
          </w:p>
          <w:p w14:paraId="4AABAC2D" w14:textId="12B3C196" w:rsidR="03DE87B9" w:rsidRDefault="03DE87B9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...voor het eerst in aanraking met een leerling die gevlucht is uit eigen land...</w:t>
            </w:r>
          </w:p>
          <w:p w14:paraId="1FA728F3" w14:textId="227CF6B3" w:rsidR="03DE87B9" w:rsidRDefault="03DE87B9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...ervaring hebt met getraumatiseerde leerlingen, maar graag wat achtergrondinformatie en praktische tools krijgt...</w:t>
            </w:r>
          </w:p>
          <w:p w14:paraId="6D1E3B8C" w14:textId="1D45598A" w:rsidR="131922B1" w:rsidRDefault="131922B1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 als jij worstelt met het gedrag van sommige leerlingen met een andere culturele achtergrond...</w:t>
            </w:r>
          </w:p>
          <w:p w14:paraId="4B1A92A5" w14:textId="2B05EFE3" w:rsidR="131922B1" w:rsidRDefault="131922B1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Dan is deze scholingsbijeenkomst geschikt voor jou😊</w:t>
            </w:r>
          </w:p>
          <w:p w14:paraId="033F9906" w14:textId="40F79BF8" w:rsidR="281EAF23" w:rsidRDefault="281EAF23" w:rsidP="39865EC7">
            <w:pPr>
              <w:rPr>
                <w:color w:val="00B0F0"/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 xml:space="preserve">Na deze bijeenkomst kun je </w:t>
            </w:r>
            <w:r w:rsidRPr="39865EC7">
              <w:rPr>
                <w:color w:val="00B0F0"/>
                <w:sz w:val="18"/>
                <w:szCs w:val="18"/>
              </w:rPr>
              <w:t>signalen van trauma</w:t>
            </w:r>
            <w:r w:rsidRPr="39865EC7">
              <w:rPr>
                <w:sz w:val="18"/>
                <w:szCs w:val="18"/>
              </w:rPr>
              <w:t xml:space="preserve"> bij een leerlingen herkennen en weet je hoe je </w:t>
            </w:r>
            <w:r w:rsidRPr="39865EC7">
              <w:rPr>
                <w:color w:val="00B0F0"/>
                <w:sz w:val="18"/>
                <w:szCs w:val="18"/>
              </w:rPr>
              <w:t xml:space="preserve">trauma-sensitief les </w:t>
            </w:r>
            <w:r w:rsidRPr="39865EC7">
              <w:rPr>
                <w:sz w:val="18"/>
                <w:szCs w:val="18"/>
              </w:rPr>
              <w:t xml:space="preserve">kan geven. Daarnaast ken je een aantal </w:t>
            </w:r>
            <w:r w:rsidRPr="39865EC7">
              <w:rPr>
                <w:color w:val="00B0F0"/>
                <w:sz w:val="18"/>
                <w:szCs w:val="18"/>
              </w:rPr>
              <w:t>activiteiten en interventies</w:t>
            </w:r>
            <w:r w:rsidRPr="39865EC7">
              <w:rPr>
                <w:sz w:val="18"/>
                <w:szCs w:val="18"/>
              </w:rPr>
              <w:t xml:space="preserve"> die je h</w:t>
            </w:r>
            <w:r w:rsidR="54EFF5A5" w:rsidRPr="39865EC7">
              <w:rPr>
                <w:sz w:val="18"/>
                <w:szCs w:val="18"/>
              </w:rPr>
              <w:t xml:space="preserve">elpen in het </w:t>
            </w:r>
            <w:r w:rsidR="54EFF5A5" w:rsidRPr="39865EC7">
              <w:rPr>
                <w:color w:val="00B0F0"/>
                <w:sz w:val="18"/>
                <w:szCs w:val="18"/>
              </w:rPr>
              <w:t>creëren van een veilig leerklimaat.</w:t>
            </w:r>
          </w:p>
          <w:p w14:paraId="36CF092A" w14:textId="06B525C7" w:rsidR="25B4633B" w:rsidRDefault="25B4633B" w:rsidP="39865EC7">
            <w:pPr>
              <w:rPr>
                <w:i/>
                <w:iCs/>
                <w:sz w:val="18"/>
                <w:szCs w:val="18"/>
              </w:rPr>
            </w:pPr>
            <w:r w:rsidRPr="39865EC7">
              <w:rPr>
                <w:i/>
                <w:iCs/>
                <w:sz w:val="18"/>
                <w:szCs w:val="18"/>
              </w:rPr>
              <w:t>In deze bijeenkomst ga je niet alleen maar luisteren, je gaat ook met elkaar in gesprek om ervaringen en ideeën te delen.</w:t>
            </w:r>
          </w:p>
        </w:tc>
      </w:tr>
      <w:tr w:rsidR="39865EC7" w14:paraId="586DF61E" w14:textId="77777777" w:rsidTr="7BDA109A">
        <w:trPr>
          <w:trHeight w:val="300"/>
        </w:trPr>
        <w:tc>
          <w:tcPr>
            <w:tcW w:w="13995" w:type="dxa"/>
          </w:tcPr>
          <w:p w14:paraId="76F058C0" w14:textId="67D7B265" w:rsidR="543F4AC5" w:rsidRDefault="543F4AC5" w:rsidP="39865EC7">
            <w:pPr>
              <w:rPr>
                <w:b/>
                <w:bCs/>
                <w:sz w:val="28"/>
                <w:szCs w:val="28"/>
              </w:rPr>
            </w:pPr>
            <w:r w:rsidRPr="39865EC7">
              <w:rPr>
                <w:b/>
                <w:bCs/>
                <w:sz w:val="28"/>
                <w:szCs w:val="28"/>
              </w:rPr>
              <w:t>NT2 en leren lezen</w:t>
            </w:r>
          </w:p>
          <w:p w14:paraId="612B69C2" w14:textId="7FE05A64" w:rsidR="0903F298" w:rsidRDefault="0903F29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Als jij leerkracht bent van groep 3 of 4, en... </w:t>
            </w:r>
          </w:p>
          <w:p w14:paraId="3D3A2ED6" w14:textId="3F5E9B0A" w:rsidR="0903F298" w:rsidRDefault="0903F29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...een nieuwkomer of NT2 leerling begeleidt die nog in het aanvankelijk leesproces zit...</w:t>
            </w:r>
          </w:p>
          <w:p w14:paraId="4FE01383" w14:textId="2975D941" w:rsidR="0903F298" w:rsidRDefault="0903F29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...binnenkort een meertalige leerling in jouw klas krijgt...</w:t>
            </w:r>
          </w:p>
          <w:p w14:paraId="0CE541D2" w14:textId="2E072F91" w:rsidR="0903F298" w:rsidRDefault="0903F29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...ervaring hebt met NT2leerlingen, maar graag wat praktische tools krijgt...</w:t>
            </w:r>
          </w:p>
          <w:p w14:paraId="3EAA911C" w14:textId="2B05EFE3" w:rsidR="0903F298" w:rsidRDefault="0903F29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Dan is deze scholingsbijeenkomst geschikt voor jou😊</w:t>
            </w:r>
          </w:p>
          <w:p w14:paraId="24FC190F" w14:textId="008AD475" w:rsidR="0903F298" w:rsidRDefault="0903F298" w:rsidP="39865EC7">
            <w:pPr>
              <w:rPr>
                <w:rFonts w:eastAsiaTheme="minorEastAsia"/>
                <w:color w:val="00B0F0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 xml:space="preserve">We gaan specifiek inzoomen op het </w:t>
            </w:r>
            <w:r w:rsidRPr="39865EC7">
              <w:rPr>
                <w:rFonts w:eastAsiaTheme="minorEastAsia"/>
                <w:color w:val="00B0F0"/>
                <w:sz w:val="18"/>
                <w:szCs w:val="18"/>
              </w:rPr>
              <w:t>leren lezen</w:t>
            </w:r>
            <w:r w:rsidRPr="39865EC7">
              <w:rPr>
                <w:rFonts w:eastAsiaTheme="minorEastAsia"/>
                <w:sz w:val="18"/>
                <w:szCs w:val="18"/>
              </w:rPr>
              <w:t xml:space="preserve"> van de nieuwkomer/</w:t>
            </w:r>
            <w:r w:rsidR="0B2D97EF" w:rsidRPr="39865EC7">
              <w:rPr>
                <w:rFonts w:eastAsiaTheme="minorEastAsia"/>
                <w:sz w:val="18"/>
                <w:szCs w:val="18"/>
              </w:rPr>
              <w:t>N</w:t>
            </w:r>
            <w:r w:rsidRPr="39865EC7">
              <w:rPr>
                <w:rFonts w:eastAsiaTheme="minorEastAsia"/>
                <w:sz w:val="18"/>
                <w:szCs w:val="18"/>
              </w:rPr>
              <w:t>T2 leerling. Waar lopen zij en jij tegen aan?</w:t>
            </w:r>
            <w:r w:rsidR="20A5B036" w:rsidRPr="39865EC7">
              <w:rPr>
                <w:rFonts w:eastAsiaTheme="minorEastAsia"/>
                <w:sz w:val="18"/>
                <w:szCs w:val="18"/>
              </w:rPr>
              <w:t xml:space="preserve"> De volgende onderwerpen worden besproken: </w:t>
            </w:r>
            <w:r w:rsidR="20A5B036" w:rsidRPr="39865EC7">
              <w:rPr>
                <w:rFonts w:eastAsiaTheme="minorEastAsia"/>
                <w:color w:val="00B0F0"/>
                <w:sz w:val="18"/>
                <w:szCs w:val="18"/>
              </w:rPr>
              <w:t>beginsituatie, meertaligheid, klankonderwijs, taalsteun, woordenschat, begrijpend</w:t>
            </w:r>
            <w:r w:rsidR="1B245C9B" w:rsidRPr="39865EC7">
              <w:rPr>
                <w:rFonts w:eastAsiaTheme="minorEastAsia"/>
                <w:color w:val="00B0F0"/>
                <w:sz w:val="18"/>
                <w:szCs w:val="18"/>
              </w:rPr>
              <w:t xml:space="preserve"> lezen en spelling.</w:t>
            </w:r>
          </w:p>
          <w:p w14:paraId="25221D68" w14:textId="1087AD2D" w:rsidR="1FA9FBBD" w:rsidRDefault="1FA9FBBD" w:rsidP="39865EC7">
            <w:pPr>
              <w:rPr>
                <w:i/>
                <w:iCs/>
                <w:sz w:val="18"/>
                <w:szCs w:val="18"/>
              </w:rPr>
            </w:pPr>
            <w:r w:rsidRPr="39865EC7">
              <w:rPr>
                <w:i/>
                <w:iCs/>
                <w:sz w:val="18"/>
                <w:szCs w:val="18"/>
              </w:rPr>
              <w:t>In deze bijeenkomst ga je niet alleen maar luisteren, je gaat ook met elkaar in gesprek om ideeën te delen en om de geleerde informatie en tools meteen toe te passen.</w:t>
            </w:r>
          </w:p>
        </w:tc>
      </w:tr>
      <w:tr w:rsidR="39865EC7" w14:paraId="3CA5C754" w14:textId="77777777" w:rsidTr="7BDA109A">
        <w:trPr>
          <w:trHeight w:val="300"/>
        </w:trPr>
        <w:tc>
          <w:tcPr>
            <w:tcW w:w="13995" w:type="dxa"/>
          </w:tcPr>
          <w:p w14:paraId="3817D20B" w14:textId="27921BAE" w:rsidR="543F4AC5" w:rsidRDefault="543F4AC5" w:rsidP="39865EC7">
            <w:pPr>
              <w:rPr>
                <w:b/>
                <w:bCs/>
                <w:sz w:val="28"/>
                <w:szCs w:val="28"/>
              </w:rPr>
            </w:pPr>
            <w:r w:rsidRPr="39865EC7">
              <w:rPr>
                <w:b/>
                <w:bCs/>
                <w:sz w:val="28"/>
                <w:szCs w:val="28"/>
              </w:rPr>
              <w:t xml:space="preserve">Woordenschat en </w:t>
            </w:r>
            <w:proofErr w:type="spellStart"/>
            <w:r w:rsidRPr="39865EC7">
              <w:rPr>
                <w:b/>
                <w:bCs/>
                <w:sz w:val="28"/>
                <w:szCs w:val="28"/>
              </w:rPr>
              <w:t>Scaffolding</w:t>
            </w:r>
            <w:proofErr w:type="spellEnd"/>
          </w:p>
          <w:p w14:paraId="7C16ED53" w14:textId="071CAB01" w:rsidR="326D086A" w:rsidRDefault="326D086A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Als jij...</w:t>
            </w:r>
          </w:p>
          <w:p w14:paraId="0457E6E9" w14:textId="01039AB1" w:rsidR="326D086A" w:rsidRDefault="326D086A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 een nieuwkomer of NT2 leerling onderwijst...</w:t>
            </w:r>
          </w:p>
          <w:p w14:paraId="0BA0022D" w14:textId="20083502" w:rsidR="326D086A" w:rsidRDefault="326D086A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...worstelt met de taallessen, begrijpend lezen le</w:t>
            </w:r>
            <w:r w:rsidR="48B962A7" w:rsidRPr="39865EC7">
              <w:rPr>
                <w:sz w:val="18"/>
                <w:szCs w:val="18"/>
              </w:rPr>
              <w:t xml:space="preserve">ssen en zaakvaklessen </w:t>
            </w:r>
            <w:r w:rsidRPr="39865EC7">
              <w:rPr>
                <w:sz w:val="18"/>
                <w:szCs w:val="18"/>
              </w:rPr>
              <w:t>...</w:t>
            </w:r>
          </w:p>
          <w:p w14:paraId="2AE0FC27" w14:textId="3A90EC35" w:rsidR="326D086A" w:rsidRDefault="326D086A" w:rsidP="39865EC7">
            <w:pPr>
              <w:rPr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... graag wat achtergrondinformatie en praktische tools krijgt</w:t>
            </w:r>
            <w:r w:rsidR="384A4F50" w:rsidRPr="39865EC7">
              <w:rPr>
                <w:sz w:val="18"/>
                <w:szCs w:val="18"/>
              </w:rPr>
              <w:t xml:space="preserve"> rondom woordenschatonderwijs en het bieden van taalsteun</w:t>
            </w:r>
            <w:r w:rsidRPr="39865EC7">
              <w:rPr>
                <w:sz w:val="18"/>
                <w:szCs w:val="18"/>
              </w:rPr>
              <w:t>...</w:t>
            </w:r>
          </w:p>
          <w:p w14:paraId="68C4297C" w14:textId="66BBF173" w:rsidR="326D086A" w:rsidRDefault="326D086A" w:rsidP="39865EC7">
            <w:pPr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 w:rsidRPr="39865EC7">
              <w:rPr>
                <w:sz w:val="18"/>
                <w:szCs w:val="18"/>
              </w:rPr>
              <w:t>Dan is deze scholingsbijeenkomst geschikt voor jou</w:t>
            </w:r>
            <w:r w:rsidRPr="39865EC7">
              <w:rPr>
                <w:rFonts w:ascii="Segoe UI Emoji" w:eastAsia="Segoe UI Emoji" w:hAnsi="Segoe UI Emoji" w:cs="Segoe UI Emoji"/>
                <w:sz w:val="18"/>
                <w:szCs w:val="18"/>
              </w:rPr>
              <w:t>😊</w:t>
            </w:r>
          </w:p>
          <w:p w14:paraId="14ABDDD8" w14:textId="7CE44505" w:rsidR="30E973B8" w:rsidRDefault="30E973B8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Deze bijeenkomst is een opvolger van de introductiebijeenkomst; deze wordt als uitgangspunt gebruikt voor deze verdiepingsslag.</w:t>
            </w:r>
          </w:p>
          <w:p w14:paraId="503F5188" w14:textId="3B7A9159" w:rsidR="08764CEB" w:rsidRDefault="08764CEB" w:rsidP="39865EC7">
            <w:pPr>
              <w:rPr>
                <w:rFonts w:eastAsiaTheme="minorEastAsia"/>
                <w:sz w:val="18"/>
                <w:szCs w:val="18"/>
              </w:rPr>
            </w:pPr>
            <w:r w:rsidRPr="39865EC7">
              <w:rPr>
                <w:rFonts w:eastAsiaTheme="minorEastAsia"/>
                <w:sz w:val="18"/>
                <w:szCs w:val="18"/>
              </w:rPr>
              <w:t>We gaan in deze bijeenkomst veel met elkaar in gesprek, we gaan ervaren en we gaan oefenen met het geleerde. Je gaat met veel pr</w:t>
            </w:r>
            <w:r w:rsidR="45E5D836" w:rsidRPr="39865EC7">
              <w:rPr>
                <w:rFonts w:eastAsiaTheme="minorEastAsia"/>
                <w:sz w:val="18"/>
                <w:szCs w:val="18"/>
              </w:rPr>
              <w:t>aktische tips en werkvormen naar huis.</w:t>
            </w:r>
          </w:p>
        </w:tc>
      </w:tr>
    </w:tbl>
    <w:p w14:paraId="6582C9BD" w14:textId="76A1EEAA" w:rsidR="7BDA109A" w:rsidRDefault="7BDA109A"/>
    <w:sectPr w:rsidR="7BDA109A" w:rsidSect="00C662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OaFsDM5aLiq+" int2:id="GHmwH1z2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8D"/>
    <w:rsid w:val="00052B90"/>
    <w:rsid w:val="00097A1A"/>
    <w:rsid w:val="000A6192"/>
    <w:rsid w:val="000C656A"/>
    <w:rsid w:val="002F779F"/>
    <w:rsid w:val="004B505E"/>
    <w:rsid w:val="004C3BCF"/>
    <w:rsid w:val="0050178D"/>
    <w:rsid w:val="00527F4D"/>
    <w:rsid w:val="006476CD"/>
    <w:rsid w:val="006605B5"/>
    <w:rsid w:val="00776221"/>
    <w:rsid w:val="009A1BDC"/>
    <w:rsid w:val="00B53006"/>
    <w:rsid w:val="00B8303A"/>
    <w:rsid w:val="00BE7BC5"/>
    <w:rsid w:val="00BF1BB6"/>
    <w:rsid w:val="00C6628D"/>
    <w:rsid w:val="00EA1C31"/>
    <w:rsid w:val="00EF1F29"/>
    <w:rsid w:val="00F6A7D2"/>
    <w:rsid w:val="02560D46"/>
    <w:rsid w:val="02AB9DC1"/>
    <w:rsid w:val="02B7A037"/>
    <w:rsid w:val="039014E7"/>
    <w:rsid w:val="03DE87B9"/>
    <w:rsid w:val="046A9306"/>
    <w:rsid w:val="04FBCC01"/>
    <w:rsid w:val="052989BC"/>
    <w:rsid w:val="055000D6"/>
    <w:rsid w:val="05F5B884"/>
    <w:rsid w:val="06369FA3"/>
    <w:rsid w:val="0657B69B"/>
    <w:rsid w:val="06B75D60"/>
    <w:rsid w:val="07473ED0"/>
    <w:rsid w:val="07F99020"/>
    <w:rsid w:val="08764CEB"/>
    <w:rsid w:val="0903F298"/>
    <w:rsid w:val="090C5C65"/>
    <w:rsid w:val="094C6920"/>
    <w:rsid w:val="095569CB"/>
    <w:rsid w:val="0B17685B"/>
    <w:rsid w:val="0B2D97EF"/>
    <w:rsid w:val="0C0499F0"/>
    <w:rsid w:val="0C0876DE"/>
    <w:rsid w:val="0C63E7DE"/>
    <w:rsid w:val="0C99241D"/>
    <w:rsid w:val="0CE15E75"/>
    <w:rsid w:val="0F2E7AD9"/>
    <w:rsid w:val="10537290"/>
    <w:rsid w:val="10BE8129"/>
    <w:rsid w:val="1144EF92"/>
    <w:rsid w:val="115286AC"/>
    <w:rsid w:val="1207F191"/>
    <w:rsid w:val="1209A287"/>
    <w:rsid w:val="12D041DF"/>
    <w:rsid w:val="131523D3"/>
    <w:rsid w:val="131922B1"/>
    <w:rsid w:val="13198132"/>
    <w:rsid w:val="1373B843"/>
    <w:rsid w:val="13B139FA"/>
    <w:rsid w:val="1545BE88"/>
    <w:rsid w:val="156D5D03"/>
    <w:rsid w:val="156D658A"/>
    <w:rsid w:val="15796CC7"/>
    <w:rsid w:val="158B03B9"/>
    <w:rsid w:val="158E6CBD"/>
    <w:rsid w:val="15A58D61"/>
    <w:rsid w:val="16957FC8"/>
    <w:rsid w:val="16A65B4B"/>
    <w:rsid w:val="17200437"/>
    <w:rsid w:val="17576E3A"/>
    <w:rsid w:val="17F324FC"/>
    <w:rsid w:val="18365AE2"/>
    <w:rsid w:val="18907FE9"/>
    <w:rsid w:val="1939B28B"/>
    <w:rsid w:val="19F93BFD"/>
    <w:rsid w:val="1B245C9B"/>
    <w:rsid w:val="1C2F26E7"/>
    <w:rsid w:val="1C5E0507"/>
    <w:rsid w:val="1C9C578C"/>
    <w:rsid w:val="1CA4B217"/>
    <w:rsid w:val="1CE95B83"/>
    <w:rsid w:val="1CFB44CA"/>
    <w:rsid w:val="1DE55A49"/>
    <w:rsid w:val="1E0FC7EB"/>
    <w:rsid w:val="1ED20F33"/>
    <w:rsid w:val="1EF3BCCA"/>
    <w:rsid w:val="1F08F306"/>
    <w:rsid w:val="1F82A770"/>
    <w:rsid w:val="1FA9FBBD"/>
    <w:rsid w:val="20137A74"/>
    <w:rsid w:val="20743C04"/>
    <w:rsid w:val="20A5B036"/>
    <w:rsid w:val="21DC2BBA"/>
    <w:rsid w:val="235609DD"/>
    <w:rsid w:val="24B86648"/>
    <w:rsid w:val="25B4633B"/>
    <w:rsid w:val="25D14E90"/>
    <w:rsid w:val="270B11D5"/>
    <w:rsid w:val="275BE3DD"/>
    <w:rsid w:val="281EAF23"/>
    <w:rsid w:val="296DBB1B"/>
    <w:rsid w:val="29D9CAAB"/>
    <w:rsid w:val="2C426C86"/>
    <w:rsid w:val="2CC2623A"/>
    <w:rsid w:val="2CE4BB92"/>
    <w:rsid w:val="2D368070"/>
    <w:rsid w:val="2EF1BE5F"/>
    <w:rsid w:val="2F202C15"/>
    <w:rsid w:val="2F53B0B1"/>
    <w:rsid w:val="2F91FEC9"/>
    <w:rsid w:val="304E02B1"/>
    <w:rsid w:val="30E14702"/>
    <w:rsid w:val="30E973B8"/>
    <w:rsid w:val="3101481D"/>
    <w:rsid w:val="322EED8D"/>
    <w:rsid w:val="326D086A"/>
    <w:rsid w:val="32EC1352"/>
    <w:rsid w:val="34A0638F"/>
    <w:rsid w:val="34B22979"/>
    <w:rsid w:val="35202537"/>
    <w:rsid w:val="3583B316"/>
    <w:rsid w:val="367D09BF"/>
    <w:rsid w:val="36B3CFA4"/>
    <w:rsid w:val="36CF01F2"/>
    <w:rsid w:val="36ECB85E"/>
    <w:rsid w:val="37AC70D5"/>
    <w:rsid w:val="381C8952"/>
    <w:rsid w:val="38273DB8"/>
    <w:rsid w:val="3835EF29"/>
    <w:rsid w:val="384A4F50"/>
    <w:rsid w:val="3942E4E0"/>
    <w:rsid w:val="39865EC7"/>
    <w:rsid w:val="39A3601E"/>
    <w:rsid w:val="39DAAA59"/>
    <w:rsid w:val="3A1BBCAA"/>
    <w:rsid w:val="3ACF38CC"/>
    <w:rsid w:val="3B6E752A"/>
    <w:rsid w:val="3BBC19F0"/>
    <w:rsid w:val="3C849D66"/>
    <w:rsid w:val="3CF3059A"/>
    <w:rsid w:val="3DA44F66"/>
    <w:rsid w:val="3DAD2DD1"/>
    <w:rsid w:val="3E2921FF"/>
    <w:rsid w:val="3F911EB3"/>
    <w:rsid w:val="40B9E73E"/>
    <w:rsid w:val="4148A030"/>
    <w:rsid w:val="419AF20F"/>
    <w:rsid w:val="41C5B20F"/>
    <w:rsid w:val="43F0A408"/>
    <w:rsid w:val="44C8621C"/>
    <w:rsid w:val="454F4469"/>
    <w:rsid w:val="45E5D836"/>
    <w:rsid w:val="4674C3A0"/>
    <w:rsid w:val="46EA51E8"/>
    <w:rsid w:val="47938D30"/>
    <w:rsid w:val="483ECA5A"/>
    <w:rsid w:val="488071E6"/>
    <w:rsid w:val="48B962A7"/>
    <w:rsid w:val="494EEF47"/>
    <w:rsid w:val="4A872B05"/>
    <w:rsid w:val="4ACD81E2"/>
    <w:rsid w:val="4AD81EF9"/>
    <w:rsid w:val="4B071E40"/>
    <w:rsid w:val="4BE003D5"/>
    <w:rsid w:val="4DBC5D01"/>
    <w:rsid w:val="4DE2521D"/>
    <w:rsid w:val="4E6B6475"/>
    <w:rsid w:val="51240D31"/>
    <w:rsid w:val="51F77A17"/>
    <w:rsid w:val="52878189"/>
    <w:rsid w:val="530DA3BC"/>
    <w:rsid w:val="543F4AC5"/>
    <w:rsid w:val="54EFF5A5"/>
    <w:rsid w:val="55B9FE8C"/>
    <w:rsid w:val="55CC5B5A"/>
    <w:rsid w:val="57B4F5E8"/>
    <w:rsid w:val="587AF2AF"/>
    <w:rsid w:val="592731E7"/>
    <w:rsid w:val="59A1A21C"/>
    <w:rsid w:val="5B48DE93"/>
    <w:rsid w:val="5B49BF78"/>
    <w:rsid w:val="5CAB0C74"/>
    <w:rsid w:val="5CCAF553"/>
    <w:rsid w:val="5CE730AA"/>
    <w:rsid w:val="5DE30729"/>
    <w:rsid w:val="5F8DFEFE"/>
    <w:rsid w:val="5F951EE7"/>
    <w:rsid w:val="629676E7"/>
    <w:rsid w:val="62D360FE"/>
    <w:rsid w:val="6348DE52"/>
    <w:rsid w:val="63A71EB5"/>
    <w:rsid w:val="64C242E1"/>
    <w:rsid w:val="65B6B804"/>
    <w:rsid w:val="680747F4"/>
    <w:rsid w:val="68B994F6"/>
    <w:rsid w:val="6952A833"/>
    <w:rsid w:val="6AB411F9"/>
    <w:rsid w:val="6BCB995C"/>
    <w:rsid w:val="6C2B5D48"/>
    <w:rsid w:val="6C4E1428"/>
    <w:rsid w:val="6C7B6ADC"/>
    <w:rsid w:val="6D21E362"/>
    <w:rsid w:val="6D283D91"/>
    <w:rsid w:val="6E0E2C1A"/>
    <w:rsid w:val="6F2B287D"/>
    <w:rsid w:val="6FD94DCE"/>
    <w:rsid w:val="6FE3ED6E"/>
    <w:rsid w:val="70AC953D"/>
    <w:rsid w:val="724CD974"/>
    <w:rsid w:val="734F4B59"/>
    <w:rsid w:val="73916670"/>
    <w:rsid w:val="73ACCC40"/>
    <w:rsid w:val="74AC62A7"/>
    <w:rsid w:val="7500FF26"/>
    <w:rsid w:val="75381857"/>
    <w:rsid w:val="753C3420"/>
    <w:rsid w:val="76A7EDA7"/>
    <w:rsid w:val="76DF2524"/>
    <w:rsid w:val="775F42EC"/>
    <w:rsid w:val="77B9409A"/>
    <w:rsid w:val="77BFC046"/>
    <w:rsid w:val="77C68DEA"/>
    <w:rsid w:val="78D5EB20"/>
    <w:rsid w:val="7B2287FD"/>
    <w:rsid w:val="7B8A08E8"/>
    <w:rsid w:val="7BDA109A"/>
    <w:rsid w:val="7BE59692"/>
    <w:rsid w:val="7D47ECF2"/>
    <w:rsid w:val="7D4F7E18"/>
    <w:rsid w:val="7D902CA1"/>
    <w:rsid w:val="7E45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415B"/>
  <w15:chartTrackingRefBased/>
  <w15:docId w15:val="{68A8EA9E-859E-4E00-9466-35595B8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8d202-1bed-4c97-9028-5a82506cc4c3">
      <Terms xmlns="http://schemas.microsoft.com/office/infopath/2007/PartnerControls"/>
    </lcf76f155ced4ddcb4097134ff3c332f>
    <TaxCatchAll xmlns="488bcc77-b99e-4b1f-865a-4d294c8ba1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E169BB2594E42B92681B42BB55530" ma:contentTypeVersion="20" ma:contentTypeDescription="Een nieuw document maken." ma:contentTypeScope="" ma:versionID="343194a4c3ba0b0aebb27e0c3d480ba2">
  <xsd:schema xmlns:xsd="http://www.w3.org/2001/XMLSchema" xmlns:xs="http://www.w3.org/2001/XMLSchema" xmlns:p="http://schemas.microsoft.com/office/2006/metadata/properties" xmlns:ns2="488bcc77-b99e-4b1f-865a-4d294c8ba165" xmlns:ns3="7878d202-1bed-4c97-9028-5a82506cc4c3" targetNamespace="http://schemas.microsoft.com/office/2006/metadata/properties" ma:root="true" ma:fieldsID="7393ddd3a549ffcc2a629f747df9f6d0" ns2:_="" ns3:_="">
    <xsd:import namespace="488bcc77-b99e-4b1f-865a-4d294c8ba165"/>
    <xsd:import namespace="7878d202-1bed-4c97-9028-5a82506cc4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cc77-b99e-4b1f-865a-4d294c8ba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b396737-43ed-448a-9f99-531941ec63ed}" ma:internalName="TaxCatchAll" ma:showField="CatchAllData" ma:web="488bcc77-b99e-4b1f-865a-4d294c8ba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d202-1bed-4c97-9028-5a82506c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5e39c4a2-9460-4ab2-ad37-65e575b90d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9C83-BA05-4E70-AFC6-D99840715539}">
  <ds:schemaRefs>
    <ds:schemaRef ds:uri="http://schemas.microsoft.com/office/2006/metadata/properties"/>
    <ds:schemaRef ds:uri="http://schemas.microsoft.com/office/infopath/2007/PartnerControls"/>
    <ds:schemaRef ds:uri="7878d202-1bed-4c97-9028-5a82506cc4c3"/>
    <ds:schemaRef ds:uri="488bcc77-b99e-4b1f-865a-4d294c8ba165"/>
  </ds:schemaRefs>
</ds:datastoreItem>
</file>

<file path=customXml/itemProps2.xml><?xml version="1.0" encoding="utf-8"?>
<ds:datastoreItem xmlns:ds="http://schemas.openxmlformats.org/officeDocument/2006/customXml" ds:itemID="{BE5903C6-C45E-46E1-9B08-78DE08E9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bcc77-b99e-4b1f-865a-4d294c8ba165"/>
    <ds:schemaRef ds:uri="7878d202-1bed-4c97-9028-5a82506cc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595B4-5328-41A1-8B31-47AB14FBF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Jolijn</dc:creator>
  <cp:keywords/>
  <dc:description/>
  <cp:lastModifiedBy>Erna Schuur - van Geel</cp:lastModifiedBy>
  <cp:revision>7</cp:revision>
  <dcterms:created xsi:type="dcterms:W3CDTF">2024-07-10T07:19:00Z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0x010100DBDE169BB2594E42B92681B42BB55530</vt:lpwstr>
  </property>
  <property fmtid="{D5CDD505-2E9C-101B-9397-08002B2CF9AE}" pid="3" name="MediaServiceImageTags">
    <vt:lpwstr/>
  </property>
</Properties>
</file>